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487" w14:textId="77777777" w:rsidR="00DA3D3E" w:rsidRDefault="00DA3D3E" w:rsidP="00DA3D3E">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Style w:val="Siln"/>
          <w:rFonts w:ascii="Segoe UI" w:hAnsi="Segoe UI" w:cs="Segoe UI"/>
          <w:color w:val="000000"/>
          <w:sz w:val="21"/>
          <w:szCs w:val="21"/>
        </w:rPr>
        <w:t>A. Lepení na stěny formou obkladu</w:t>
      </w:r>
    </w:p>
    <w:p w14:paraId="6AA63CC7" w14:textId="77777777" w:rsidR="00DA3D3E" w:rsidRDefault="00DA3D3E" w:rsidP="00DA3D3E">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1.) </w:t>
      </w:r>
      <w:r>
        <w:rPr>
          <w:rStyle w:val="Siln"/>
          <w:rFonts w:ascii="Segoe UI" w:hAnsi="Segoe UI" w:cs="Segoe UI"/>
          <w:color w:val="000000"/>
          <w:sz w:val="21"/>
          <w:szCs w:val="21"/>
        </w:rPr>
        <w:t>Výběr materiálu a manipulace</w:t>
      </w:r>
    </w:p>
    <w:p w14:paraId="0676810D" w14:textId="77777777" w:rsidR="00DA3D3E" w:rsidRDefault="00DA3D3E" w:rsidP="00DA3D3E">
      <w:pPr>
        <w:pStyle w:val="Normlnweb"/>
        <w:shd w:val="clear" w:color="auto" w:fill="FFFFFF"/>
        <w:spacing w:before="0" w:beforeAutospacing="0" w:after="150" w:afterAutospacing="0" w:line="270" w:lineRule="atLeast"/>
        <w:jc w:val="both"/>
        <w:rPr>
          <w:rFonts w:ascii="Segoe UI" w:hAnsi="Segoe UI" w:cs="Segoe UI"/>
          <w:color w:val="000000"/>
          <w:sz w:val="21"/>
          <w:szCs w:val="21"/>
        </w:rPr>
      </w:pPr>
      <w:r>
        <w:rPr>
          <w:rFonts w:ascii="Segoe UI" w:hAnsi="Segoe UI" w:cs="Segoe UI"/>
          <w:color w:val="000000"/>
          <w:sz w:val="21"/>
          <w:szCs w:val="21"/>
        </w:rPr>
        <w:t xml:space="preserve">Materiál vybíráme dle zbarvení s ohledem na druh fixace a kvalitu kamene podle předpokládané aplikace. Pro místa s větší zátěží a frekvencí použití vybíráme ze skupiny křemenů, pro místa s nízkou zátěží vybíráme ze skupiny břidlic. Křemeny jsou tvrdší, lesklé s výraznějšími reliéfy. Břidlice jsou měkčí s nízkými a tenčími lupeny </w:t>
      </w:r>
      <w:proofErr w:type="gramStart"/>
      <w:r>
        <w:rPr>
          <w:rFonts w:ascii="Segoe UI" w:hAnsi="Segoe UI" w:cs="Segoe UI"/>
          <w:color w:val="000000"/>
          <w:sz w:val="21"/>
          <w:szCs w:val="21"/>
        </w:rPr>
        <w:t>( vrstvami</w:t>
      </w:r>
      <w:proofErr w:type="gramEnd"/>
      <w:r>
        <w:rPr>
          <w:rFonts w:ascii="Segoe UI" w:hAnsi="Segoe UI" w:cs="Segoe UI"/>
          <w:color w:val="000000"/>
          <w:sz w:val="21"/>
          <w:szCs w:val="21"/>
        </w:rPr>
        <w:t xml:space="preserve"> ) reliéfu. Pro lepení na rovných plochách, nebo s menším ohybem volíme typ Standard s hrubší pryskyřičnou fixací. Pro olepování sloupků a jiných míst nebo předmětů zaobleného tvaru (např. madla zábradlí, sloupy </w:t>
      </w:r>
      <w:proofErr w:type="gramStart"/>
      <w:r>
        <w:rPr>
          <w:rFonts w:ascii="Segoe UI" w:hAnsi="Segoe UI" w:cs="Segoe UI"/>
          <w:color w:val="000000"/>
          <w:sz w:val="21"/>
          <w:szCs w:val="21"/>
        </w:rPr>
        <w:t>a pod.</w:t>
      </w:r>
      <w:proofErr w:type="gramEnd"/>
      <w:r>
        <w:rPr>
          <w:rFonts w:ascii="Segoe UI" w:hAnsi="Segoe UI" w:cs="Segoe UI"/>
          <w:color w:val="000000"/>
          <w:sz w:val="21"/>
          <w:szCs w:val="21"/>
        </w:rPr>
        <w:t xml:space="preserve">.) volíme typ </w:t>
      </w:r>
      <w:proofErr w:type="spellStart"/>
      <w:r>
        <w:rPr>
          <w:rFonts w:ascii="Segoe UI" w:hAnsi="Segoe UI" w:cs="Segoe UI"/>
          <w:color w:val="000000"/>
          <w:sz w:val="21"/>
          <w:szCs w:val="21"/>
        </w:rPr>
        <w:t>Ultraflex</w:t>
      </w:r>
      <w:proofErr w:type="spellEnd"/>
      <w:r>
        <w:rPr>
          <w:rFonts w:ascii="Segoe UI" w:hAnsi="Segoe UI" w:cs="Segoe UI"/>
          <w:color w:val="000000"/>
          <w:sz w:val="21"/>
          <w:szCs w:val="21"/>
        </w:rPr>
        <w:t xml:space="preserve"> s extrémní schopností ohybu. Schopnost ohybu při aplikaci výrazně zvýšíme, pokud materiál zahřejeme např. sušičem na vlasy, nebo jej stačí položit na radiátor. Tepelná odolnost pryskyřice je do </w:t>
      </w:r>
      <w:proofErr w:type="gramStart"/>
      <w:r>
        <w:rPr>
          <w:rFonts w:ascii="Segoe UI" w:hAnsi="Segoe UI" w:cs="Segoe UI"/>
          <w:color w:val="000000"/>
          <w:sz w:val="21"/>
          <w:szCs w:val="21"/>
        </w:rPr>
        <w:t>80°C</w:t>
      </w:r>
      <w:proofErr w:type="gramEnd"/>
      <w:r>
        <w:rPr>
          <w:rFonts w:ascii="Segoe UI" w:hAnsi="Segoe UI" w:cs="Segoe UI"/>
          <w:color w:val="000000"/>
          <w:sz w:val="21"/>
          <w:szCs w:val="21"/>
        </w:rPr>
        <w:t xml:space="preserve"> kontaktní teploty. Manipulace s tímto materiálem je velice jednoduchá a fyzicky nenáročná. Jeden kus kam. Folie váží kolem 1,2 kg, dle druhu horniny, tudíž v jednom balení lze přenést i desítky kusů a tyto převézt i osobním vozem. Převézt v kombíku např. </w:t>
      </w:r>
      <w:proofErr w:type="gramStart"/>
      <w:r>
        <w:rPr>
          <w:rFonts w:ascii="Segoe UI" w:hAnsi="Segoe UI" w:cs="Segoe UI"/>
          <w:color w:val="000000"/>
          <w:sz w:val="21"/>
          <w:szCs w:val="21"/>
        </w:rPr>
        <w:t>200m2</w:t>
      </w:r>
      <w:proofErr w:type="gramEnd"/>
      <w:r>
        <w:rPr>
          <w:rFonts w:ascii="Segoe UI" w:hAnsi="Segoe UI" w:cs="Segoe UI"/>
          <w:color w:val="000000"/>
          <w:sz w:val="21"/>
          <w:szCs w:val="21"/>
        </w:rPr>
        <w:t xml:space="preserve"> není žádný problém. Na převoz </w:t>
      </w:r>
      <w:proofErr w:type="gramStart"/>
      <w:r>
        <w:rPr>
          <w:rFonts w:ascii="Segoe UI" w:hAnsi="Segoe UI" w:cs="Segoe UI"/>
          <w:color w:val="000000"/>
          <w:sz w:val="21"/>
          <w:szCs w:val="21"/>
        </w:rPr>
        <w:t>200m2</w:t>
      </w:r>
      <w:proofErr w:type="gramEnd"/>
      <w:r>
        <w:rPr>
          <w:rFonts w:ascii="Segoe UI" w:hAnsi="Segoe UI" w:cs="Segoe UI"/>
          <w:color w:val="000000"/>
          <w:sz w:val="21"/>
          <w:szCs w:val="21"/>
        </w:rPr>
        <w:t xml:space="preserve"> jakéhokoliv jiného kamenného obkladu by bylo potřeba nákladní auto s mechanickou rukou a mnoho fyzicky náročné práce a skladovacího prostoru. </w:t>
      </w:r>
    </w:p>
    <w:p w14:paraId="0B4192A3" w14:textId="77777777" w:rsidR="00DA3D3E" w:rsidRDefault="00DA3D3E" w:rsidP="00DA3D3E">
      <w:pPr>
        <w:pStyle w:val="Normlnweb"/>
        <w:shd w:val="clear" w:color="auto" w:fill="FFFFFF"/>
        <w:spacing w:before="0" w:beforeAutospacing="0" w:after="150" w:afterAutospacing="0" w:line="270" w:lineRule="atLeast"/>
        <w:jc w:val="both"/>
        <w:rPr>
          <w:rFonts w:ascii="Segoe UI" w:hAnsi="Segoe UI" w:cs="Segoe UI"/>
          <w:color w:val="000000"/>
          <w:sz w:val="21"/>
          <w:szCs w:val="21"/>
        </w:rPr>
      </w:pPr>
      <w:r>
        <w:rPr>
          <w:rFonts w:ascii="Segoe UI" w:hAnsi="Segoe UI" w:cs="Segoe UI"/>
          <w:color w:val="000000"/>
          <w:sz w:val="21"/>
          <w:szCs w:val="21"/>
        </w:rPr>
        <w:t xml:space="preserve">Pokud si přivezete </w:t>
      </w:r>
      <w:proofErr w:type="spellStart"/>
      <w:r>
        <w:rPr>
          <w:rFonts w:ascii="Segoe UI" w:hAnsi="Segoe UI" w:cs="Segoe UI"/>
          <w:color w:val="000000"/>
          <w:sz w:val="21"/>
          <w:szCs w:val="21"/>
        </w:rPr>
        <w:t>velkoformát</w:t>
      </w:r>
      <w:proofErr w:type="spellEnd"/>
      <w:r>
        <w:rPr>
          <w:rFonts w:ascii="Segoe UI" w:hAnsi="Segoe UI" w:cs="Segoe UI"/>
          <w:color w:val="000000"/>
          <w:sz w:val="21"/>
          <w:szCs w:val="21"/>
        </w:rPr>
        <w:t xml:space="preserve"> kam. Folie v roli </w:t>
      </w:r>
      <w:proofErr w:type="gramStart"/>
      <w:r>
        <w:rPr>
          <w:rFonts w:ascii="Segoe UI" w:hAnsi="Segoe UI" w:cs="Segoe UI"/>
          <w:color w:val="000000"/>
          <w:sz w:val="21"/>
          <w:szCs w:val="21"/>
        </w:rPr>
        <w:t>( některé</w:t>
      </w:r>
      <w:proofErr w:type="gramEnd"/>
      <w:r>
        <w:rPr>
          <w:rFonts w:ascii="Segoe UI" w:hAnsi="Segoe UI" w:cs="Segoe UI"/>
          <w:color w:val="000000"/>
          <w:sz w:val="21"/>
          <w:szCs w:val="21"/>
        </w:rPr>
        <w:t xml:space="preserve"> druhy typu Standard lze srolovat při pokojové teplotě na průměr role cca 40cm, druhy s výraznějším reliéfem na cca 70cm ), před rozbalením umístíme roli kam. Folie do pokojové teploty (cca 22°C ) a po několika hodinách rozřízneme balení a folii ponecháme, ať se sama rozvine do plochy (cca 24 hodin). Pryskyřice je při nízkých teplotách tužší a násilným rozprostřením by mohlo dojít </w:t>
      </w:r>
      <w:proofErr w:type="gramStart"/>
      <w:r>
        <w:rPr>
          <w:rFonts w:ascii="Segoe UI" w:hAnsi="Segoe UI" w:cs="Segoe UI"/>
          <w:color w:val="000000"/>
          <w:sz w:val="21"/>
          <w:szCs w:val="21"/>
        </w:rPr>
        <w:t>k</w:t>
      </w:r>
      <w:proofErr w:type="gramEnd"/>
      <w:r>
        <w:rPr>
          <w:rFonts w:ascii="Segoe UI" w:hAnsi="Segoe UI" w:cs="Segoe UI"/>
          <w:color w:val="000000"/>
          <w:sz w:val="21"/>
          <w:szCs w:val="21"/>
        </w:rPr>
        <w:t xml:space="preserve"> zlomení, což by mohlo být po nalepení vidět i v ploše kamene. Ideální teplota v místnosti pro lepení je 15°</w:t>
      </w:r>
      <w:proofErr w:type="gramStart"/>
      <w:r>
        <w:rPr>
          <w:rFonts w:ascii="Segoe UI" w:hAnsi="Segoe UI" w:cs="Segoe UI"/>
          <w:color w:val="000000"/>
          <w:sz w:val="21"/>
          <w:szCs w:val="21"/>
        </w:rPr>
        <w:t>C - 25</w:t>
      </w:r>
      <w:proofErr w:type="gramEnd"/>
      <w:r>
        <w:rPr>
          <w:rFonts w:ascii="Segoe UI" w:hAnsi="Segoe UI" w:cs="Segoe UI"/>
          <w:color w:val="000000"/>
          <w:sz w:val="21"/>
          <w:szCs w:val="21"/>
        </w:rPr>
        <w:t xml:space="preserve">°C. Pokud máme folii rozprostřenou lze ji lepit i při teplotách kolem </w:t>
      </w:r>
      <w:proofErr w:type="gramStart"/>
      <w:r>
        <w:rPr>
          <w:rFonts w:ascii="Segoe UI" w:hAnsi="Segoe UI" w:cs="Segoe UI"/>
          <w:color w:val="000000"/>
          <w:sz w:val="21"/>
          <w:szCs w:val="21"/>
        </w:rPr>
        <w:t>5°C</w:t>
      </w:r>
      <w:proofErr w:type="gramEnd"/>
      <w:r>
        <w:rPr>
          <w:rFonts w:ascii="Segoe UI" w:hAnsi="Segoe UI" w:cs="Segoe UI"/>
          <w:color w:val="000000"/>
          <w:sz w:val="21"/>
          <w:szCs w:val="21"/>
        </w:rPr>
        <w:t xml:space="preserve">, ale ne níže, vzhledem k vlastnostem lepidel. Za takových okolností dbáme na výběr vhodného lepidla, je lepší použít konstrukční lepidla která po vytvrzení zůstávají elastičtější a snesou velké výkyvy teplot </w:t>
      </w:r>
      <w:proofErr w:type="gramStart"/>
      <w:r>
        <w:rPr>
          <w:rFonts w:ascii="Segoe UI" w:hAnsi="Segoe UI" w:cs="Segoe UI"/>
          <w:color w:val="000000"/>
          <w:sz w:val="21"/>
          <w:szCs w:val="21"/>
        </w:rPr>
        <w:t>( např.</w:t>
      </w:r>
      <w:proofErr w:type="gramEnd"/>
      <w:r>
        <w:rPr>
          <w:rFonts w:ascii="Segoe UI" w:hAnsi="Segoe UI" w:cs="Segoe UI"/>
          <w:color w:val="000000"/>
          <w:sz w:val="21"/>
          <w:szCs w:val="21"/>
        </w:rPr>
        <w:t xml:space="preserve"> </w:t>
      </w:r>
      <w:proofErr w:type="spellStart"/>
      <w:r>
        <w:rPr>
          <w:rFonts w:ascii="Segoe UI" w:hAnsi="Segoe UI" w:cs="Segoe UI"/>
          <w:color w:val="000000"/>
          <w:sz w:val="21"/>
          <w:szCs w:val="21"/>
        </w:rPr>
        <w:t>Soudal</w:t>
      </w:r>
      <w:proofErr w:type="spellEnd"/>
      <w:r>
        <w:rPr>
          <w:rFonts w:ascii="Segoe UI" w:hAnsi="Segoe UI" w:cs="Segoe UI"/>
          <w:color w:val="000000"/>
          <w:sz w:val="21"/>
          <w:szCs w:val="21"/>
        </w:rPr>
        <w:t xml:space="preserve"> Gold </w:t>
      </w:r>
      <w:proofErr w:type="spellStart"/>
      <w:r>
        <w:rPr>
          <w:rFonts w:ascii="Segoe UI" w:hAnsi="Segoe UI" w:cs="Segoe UI"/>
          <w:color w:val="000000"/>
          <w:sz w:val="21"/>
          <w:szCs w:val="21"/>
        </w:rPr>
        <w:t>Power</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Soudal</w:t>
      </w:r>
      <w:proofErr w:type="spellEnd"/>
      <w:r>
        <w:rPr>
          <w:rFonts w:ascii="Segoe UI" w:hAnsi="Segoe UI" w:cs="Segoe UI"/>
          <w:color w:val="000000"/>
          <w:sz w:val="21"/>
          <w:szCs w:val="21"/>
        </w:rPr>
        <w:t xml:space="preserve"> Profi Bond, </w:t>
      </w:r>
      <w:proofErr w:type="spellStart"/>
      <w:r>
        <w:rPr>
          <w:rFonts w:ascii="Segoe UI" w:hAnsi="Segoe UI" w:cs="Segoe UI"/>
          <w:color w:val="000000"/>
          <w:sz w:val="21"/>
          <w:szCs w:val="21"/>
        </w:rPr>
        <w:t>Soudal</w:t>
      </w:r>
      <w:proofErr w:type="spellEnd"/>
      <w:r>
        <w:rPr>
          <w:rFonts w:ascii="Segoe UI" w:hAnsi="Segoe UI" w:cs="Segoe UI"/>
          <w:color w:val="000000"/>
          <w:sz w:val="21"/>
          <w:szCs w:val="21"/>
        </w:rPr>
        <w:t xml:space="preserve"> FIX ALL HT, </w:t>
      </w:r>
      <w:proofErr w:type="spellStart"/>
      <w:r>
        <w:rPr>
          <w:rFonts w:ascii="Segoe UI" w:hAnsi="Segoe UI" w:cs="Segoe UI"/>
          <w:color w:val="000000"/>
          <w:sz w:val="21"/>
          <w:szCs w:val="21"/>
        </w:rPr>
        <w:t>Soudal</w:t>
      </w:r>
      <w:proofErr w:type="spellEnd"/>
      <w:r>
        <w:rPr>
          <w:rFonts w:ascii="Segoe UI" w:hAnsi="Segoe UI" w:cs="Segoe UI"/>
          <w:color w:val="000000"/>
          <w:sz w:val="21"/>
          <w:szCs w:val="21"/>
        </w:rPr>
        <w:t xml:space="preserve"> Fix All F&amp;W, Den </w:t>
      </w:r>
      <w:proofErr w:type="spellStart"/>
      <w:r>
        <w:rPr>
          <w:rFonts w:ascii="Segoe UI" w:hAnsi="Segoe UI" w:cs="Segoe UI"/>
          <w:color w:val="000000"/>
          <w:sz w:val="21"/>
          <w:szCs w:val="21"/>
        </w:rPr>
        <w:t>Braven</w:t>
      </w:r>
      <w:proofErr w:type="spellEnd"/>
      <w:r>
        <w:rPr>
          <w:rFonts w:ascii="Segoe UI" w:hAnsi="Segoe UI" w:cs="Segoe UI"/>
          <w:color w:val="000000"/>
          <w:sz w:val="21"/>
          <w:szCs w:val="21"/>
        </w:rPr>
        <w:t xml:space="preserve"> Mamut, </w:t>
      </w:r>
      <w:proofErr w:type="spellStart"/>
      <w:r>
        <w:rPr>
          <w:rFonts w:ascii="Segoe UI" w:hAnsi="Segoe UI" w:cs="Segoe UI"/>
          <w:color w:val="000000"/>
          <w:sz w:val="21"/>
          <w:szCs w:val="21"/>
        </w:rPr>
        <w:t>Soudal</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Soudaseal</w:t>
      </w:r>
      <w:proofErr w:type="spellEnd"/>
      <w:r>
        <w:rPr>
          <w:rFonts w:ascii="Segoe UI" w:hAnsi="Segoe UI" w:cs="Segoe UI"/>
          <w:color w:val="000000"/>
          <w:sz w:val="21"/>
          <w:szCs w:val="21"/>
        </w:rPr>
        <w:t xml:space="preserve"> HT, atd.. ).</w:t>
      </w:r>
    </w:p>
    <w:p w14:paraId="6DA3328E" w14:textId="77777777" w:rsidR="00DA3D3E" w:rsidRDefault="00DA3D3E" w:rsidP="00DA3D3E">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Style w:val="Siln"/>
          <w:rFonts w:ascii="Segoe UI" w:hAnsi="Segoe UI" w:cs="Segoe UI"/>
          <w:color w:val="000000"/>
          <w:sz w:val="21"/>
          <w:szCs w:val="21"/>
        </w:rPr>
        <w:t xml:space="preserve">POZOR! UPOZORNĚNÍ! Před lepením </w:t>
      </w:r>
      <w:proofErr w:type="gramStart"/>
      <w:r>
        <w:rPr>
          <w:rStyle w:val="Siln"/>
          <w:rFonts w:ascii="Segoe UI" w:hAnsi="Segoe UI" w:cs="Segoe UI"/>
          <w:color w:val="000000"/>
          <w:sz w:val="21"/>
          <w:szCs w:val="21"/>
        </w:rPr>
        <w:t>obkladu ,</w:t>
      </w:r>
      <w:proofErr w:type="gramEnd"/>
      <w:r>
        <w:rPr>
          <w:rStyle w:val="Siln"/>
          <w:rFonts w:ascii="Segoe UI" w:hAnsi="Segoe UI" w:cs="Segoe UI"/>
          <w:color w:val="000000"/>
          <w:sz w:val="21"/>
          <w:szCs w:val="21"/>
        </w:rPr>
        <w:t>, naostro ,, je nutné si lepidlo s obkladem vyzkoušet jak reaguje na podklad a lepenou plochu. Za kvalitu lepidel neručíme vzhledem k tomu, že nemůžeme garantovat absolutní shodu kvality stejného druhu u jednotlivých šarží (různá data výroby). Test lepidel doporučujeme právě pro případ, že by mohly nastat rozdíly ve vlastnostech mezi jednotlivými šaržemi stejného typu lepidla. </w:t>
      </w:r>
    </w:p>
    <w:p w14:paraId="28D76C65" w14:textId="77777777" w:rsidR="00DA3D3E" w:rsidRDefault="00DA3D3E" w:rsidP="00DA3D3E">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2.) </w:t>
      </w:r>
      <w:r>
        <w:rPr>
          <w:rStyle w:val="Siln"/>
          <w:rFonts w:ascii="Segoe UI" w:hAnsi="Segoe UI" w:cs="Segoe UI"/>
          <w:color w:val="000000"/>
          <w:sz w:val="21"/>
          <w:szCs w:val="21"/>
        </w:rPr>
        <w:t>Řezání</w:t>
      </w:r>
    </w:p>
    <w:p w14:paraId="6B662D70" w14:textId="77777777" w:rsidR="00DA3D3E" w:rsidRDefault="00DA3D3E" w:rsidP="00DA3D3E">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 xml:space="preserve">Dlouhé přesné řezy provádíme na formátovací stolové kotoučové pile, nebo ruční kotoučovou pilou pro </w:t>
      </w:r>
      <w:proofErr w:type="spellStart"/>
      <w:r>
        <w:rPr>
          <w:rFonts w:ascii="Segoe UI" w:hAnsi="Segoe UI" w:cs="Segoe UI"/>
          <w:color w:val="000000"/>
          <w:sz w:val="21"/>
          <w:szCs w:val="21"/>
        </w:rPr>
        <w:t>stolařskou</w:t>
      </w:r>
      <w:proofErr w:type="spellEnd"/>
      <w:r>
        <w:rPr>
          <w:rFonts w:ascii="Segoe UI" w:hAnsi="Segoe UI" w:cs="Segoe UI"/>
          <w:color w:val="000000"/>
          <w:sz w:val="21"/>
          <w:szCs w:val="21"/>
        </w:rPr>
        <w:t xml:space="preserve"> práci, nebo řezačkou kamene s vodící lištou. Pro řezání křemenů je vhodné použít diamantový kotouč. Řezání břidličných folií je o mnoho jednodušší, lze použít i běžné kotouče na dřevo/lamino s jemnějším zubem, které se na měkké břidlici nezatupí. S řezáním kamenných folií na formátovací pile si lehce poradí každý stolař, nebo i jiný řemeslník. Pro hobby řezání a přířezy na místě lepení lze použít oscilační multifunkční nástroj s násadou pilky v tvaru půlměsíce (na laminát a kovy). Při</w:t>
      </w:r>
      <w:r>
        <w:rPr>
          <w:rStyle w:val="Siln"/>
          <w:rFonts w:ascii="Segoe UI" w:hAnsi="Segoe UI" w:cs="Segoe UI"/>
          <w:color w:val="000000"/>
          <w:sz w:val="21"/>
          <w:szCs w:val="21"/>
        </w:rPr>
        <w:t xml:space="preserve"> řezání používejte ochranné pracovní pomůcky, včetně respirační roušky!</w:t>
      </w:r>
      <w:r>
        <w:rPr>
          <w:rFonts w:ascii="Segoe UI" w:hAnsi="Segoe UI" w:cs="Segoe UI"/>
          <w:color w:val="000000"/>
          <w:sz w:val="21"/>
          <w:szCs w:val="21"/>
        </w:rPr>
        <w:t xml:space="preserve"> Kamenné folie a dýhy řežeme ze strany fixační </w:t>
      </w:r>
      <w:proofErr w:type="gramStart"/>
      <w:r>
        <w:rPr>
          <w:rFonts w:ascii="Segoe UI" w:hAnsi="Segoe UI" w:cs="Segoe UI"/>
          <w:color w:val="000000"/>
          <w:sz w:val="21"/>
          <w:szCs w:val="21"/>
        </w:rPr>
        <w:t>pryskyřice,</w:t>
      </w:r>
      <w:proofErr w:type="gramEnd"/>
      <w:r>
        <w:rPr>
          <w:rFonts w:ascii="Segoe UI" w:hAnsi="Segoe UI" w:cs="Segoe UI"/>
          <w:color w:val="000000"/>
          <w:sz w:val="21"/>
          <w:szCs w:val="21"/>
        </w:rPr>
        <w:t xml:space="preserve"> čili rubu. Krátké řezy do </w:t>
      </w:r>
      <w:proofErr w:type="gramStart"/>
      <w:r>
        <w:rPr>
          <w:rFonts w:ascii="Segoe UI" w:hAnsi="Segoe UI" w:cs="Segoe UI"/>
          <w:color w:val="000000"/>
          <w:sz w:val="21"/>
          <w:szCs w:val="21"/>
        </w:rPr>
        <w:t>20cm</w:t>
      </w:r>
      <w:proofErr w:type="gramEnd"/>
      <w:r>
        <w:rPr>
          <w:rFonts w:ascii="Segoe UI" w:hAnsi="Segoe UI" w:cs="Segoe UI"/>
          <w:color w:val="000000"/>
          <w:sz w:val="21"/>
          <w:szCs w:val="21"/>
        </w:rPr>
        <w:t xml:space="preserve"> lze provádět i technickým </w:t>
      </w:r>
      <w:proofErr w:type="spellStart"/>
      <w:r>
        <w:rPr>
          <w:rFonts w:ascii="Segoe UI" w:hAnsi="Segoe UI" w:cs="Segoe UI"/>
          <w:color w:val="000000"/>
          <w:sz w:val="21"/>
          <w:szCs w:val="21"/>
        </w:rPr>
        <w:t>ulamovacím</w:t>
      </w:r>
      <w:proofErr w:type="spellEnd"/>
      <w:r>
        <w:rPr>
          <w:rFonts w:ascii="Segoe UI" w:hAnsi="Segoe UI" w:cs="Segoe UI"/>
          <w:color w:val="000000"/>
          <w:sz w:val="21"/>
          <w:szCs w:val="21"/>
        </w:rPr>
        <w:t xml:space="preserve"> nožem, delší řezy provádíme oscilační pilkou (součást setu oscilační brusky). Oscilační pilkou lze lehce vyřezat i jakékoliv otvory pro vypínače, zásuvky, </w:t>
      </w:r>
      <w:proofErr w:type="spellStart"/>
      <w:r>
        <w:rPr>
          <w:rFonts w:ascii="Segoe UI" w:hAnsi="Segoe UI" w:cs="Segoe UI"/>
          <w:color w:val="000000"/>
          <w:sz w:val="21"/>
          <w:szCs w:val="21"/>
        </w:rPr>
        <w:t>fitingy</w:t>
      </w:r>
      <w:proofErr w:type="spellEnd"/>
      <w:r>
        <w:rPr>
          <w:rFonts w:ascii="Segoe UI" w:hAnsi="Segoe UI" w:cs="Segoe UI"/>
          <w:color w:val="000000"/>
          <w:sz w:val="21"/>
          <w:szCs w:val="21"/>
        </w:rPr>
        <w:t xml:space="preserve">, prostupy </w:t>
      </w:r>
      <w:proofErr w:type="gramStart"/>
      <w:r>
        <w:rPr>
          <w:rFonts w:ascii="Segoe UI" w:hAnsi="Segoe UI" w:cs="Segoe UI"/>
          <w:color w:val="000000"/>
          <w:sz w:val="21"/>
          <w:szCs w:val="21"/>
        </w:rPr>
        <w:t>trubek,</w:t>
      </w:r>
      <w:proofErr w:type="gramEnd"/>
      <w:r>
        <w:rPr>
          <w:rFonts w:ascii="Segoe UI" w:hAnsi="Segoe UI" w:cs="Segoe UI"/>
          <w:color w:val="000000"/>
          <w:sz w:val="21"/>
          <w:szCs w:val="21"/>
        </w:rPr>
        <w:t xml:space="preserve"> atd.… Hranu řezu jemně přebrousíme oscilační bruskou nebo ručně brusným papírem podle potřeby. Formátování kam. Folií a dýh je možné i pomocí ručních nůžek na plech. Kvalita a přesnost střihu záleží na kvalitě nůžek a orientaci střihu (pravé, levé, rovné), ale i zkušenosti a zručnosti pracovníka. Pro lepší vzhled spojů v rozích zbrousíme řezy v místě spoje na obou protikusech folie v úhlu 45°. Zvlášť je třeba dbát na pravidlo víckrát měř a jednou řež, především při vyměřování prostupů k zásuvkám apod. Zde je pečlivost na místě, plánovaný otvor si vyznačte obyčejnou tužkou </w:t>
      </w:r>
      <w:r>
        <w:rPr>
          <w:rFonts w:ascii="Segoe UI" w:hAnsi="Segoe UI" w:cs="Segoe UI"/>
          <w:color w:val="000000"/>
          <w:sz w:val="21"/>
          <w:szCs w:val="21"/>
        </w:rPr>
        <w:lastRenderedPageBreak/>
        <w:t>a vyvrtejte tenké otvory v rozích nákresu, které propojíte z rubové strany spojovacími řezy, a tím vznikne vymezený otvor.</w:t>
      </w:r>
    </w:p>
    <w:p w14:paraId="49EA1E38" w14:textId="77777777" w:rsidR="00DA3D3E" w:rsidRDefault="00DA3D3E" w:rsidP="00DA3D3E"/>
    <w:p w14:paraId="35961FFD" w14:textId="77777777" w:rsidR="00DA3D3E" w:rsidRDefault="00DA3D3E" w:rsidP="00DA3D3E">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3.) </w:t>
      </w:r>
      <w:r>
        <w:rPr>
          <w:rStyle w:val="Siln"/>
          <w:rFonts w:ascii="Segoe UI" w:hAnsi="Segoe UI" w:cs="Segoe UI"/>
          <w:color w:val="000000"/>
          <w:sz w:val="21"/>
          <w:szCs w:val="21"/>
        </w:rPr>
        <w:t>Lepení</w:t>
      </w:r>
    </w:p>
    <w:p w14:paraId="5B55F7FD" w14:textId="4BD96C56" w:rsidR="00DA3D3E" w:rsidRDefault="00DA3D3E" w:rsidP="00DA3D3E">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 xml:space="preserve">Lepení je velmi jednoduchý proces a v podstatě ho zvládne kdokoliv, kdo je schopen dodržovat jednoduché rady a pořadí pracovních kroků. Lepení nevyžaduje fyzicky zdatného pracovníka a zvládnou ho bez problémů i </w:t>
      </w:r>
      <w:proofErr w:type="gramStart"/>
      <w:r>
        <w:rPr>
          <w:rFonts w:ascii="Segoe UI" w:hAnsi="Segoe UI" w:cs="Segoe UI"/>
          <w:color w:val="000000"/>
          <w:sz w:val="21"/>
          <w:szCs w:val="21"/>
        </w:rPr>
        <w:t>ženy</w:t>
      </w:r>
      <w:proofErr w:type="gramEnd"/>
      <w:r>
        <w:rPr>
          <w:rFonts w:ascii="Segoe UI" w:hAnsi="Segoe UI" w:cs="Segoe UI"/>
          <w:color w:val="000000"/>
          <w:sz w:val="21"/>
          <w:szCs w:val="21"/>
        </w:rPr>
        <w:t xml:space="preserve"> pokud zvolí kvalitní nářadí. Pro lepení používáme konstrukční </w:t>
      </w:r>
      <w:proofErr w:type="gramStart"/>
      <w:r>
        <w:rPr>
          <w:rFonts w:ascii="Segoe UI" w:hAnsi="Segoe UI" w:cs="Segoe UI"/>
          <w:color w:val="000000"/>
          <w:sz w:val="21"/>
          <w:szCs w:val="21"/>
        </w:rPr>
        <w:t>lepidla</w:t>
      </w:r>
      <w:proofErr w:type="gramEnd"/>
      <w:r>
        <w:rPr>
          <w:rFonts w:ascii="Segoe UI" w:hAnsi="Segoe UI" w:cs="Segoe UI"/>
          <w:color w:val="000000"/>
          <w:sz w:val="21"/>
          <w:szCs w:val="21"/>
        </w:rPr>
        <w:t xml:space="preserve"> kterých je na trhu nepřeberně. Výběr lepidla konzultujeme s prodávajícím podle druhu aplikace a typu lepených povrchů </w:t>
      </w:r>
      <w:proofErr w:type="gramStart"/>
      <w:r>
        <w:rPr>
          <w:rFonts w:ascii="Segoe UI" w:hAnsi="Segoe UI" w:cs="Segoe UI"/>
          <w:color w:val="000000"/>
          <w:sz w:val="21"/>
          <w:szCs w:val="21"/>
        </w:rPr>
        <w:t>( savý</w:t>
      </w:r>
      <w:proofErr w:type="gramEnd"/>
      <w:r>
        <w:rPr>
          <w:rFonts w:ascii="Segoe UI" w:hAnsi="Segoe UI" w:cs="Segoe UI"/>
          <w:color w:val="000000"/>
          <w:sz w:val="21"/>
          <w:szCs w:val="21"/>
        </w:rPr>
        <w:t>, nesavý ). Jiné lepidlo je vhodné pro nalepení kam. Folie na dveře, jiné pro nalepení ve sprchovém koutu, jiné na zeď v obýváku, jiné na umakart, jiné na strop a pod…</w:t>
      </w:r>
      <w:r>
        <w:rPr>
          <w:rStyle w:val="Siln"/>
          <w:rFonts w:ascii="Segoe UI" w:hAnsi="Segoe UI" w:cs="Segoe UI"/>
          <w:color w:val="000000"/>
          <w:sz w:val="21"/>
          <w:szCs w:val="21"/>
        </w:rPr>
        <w:t xml:space="preserve"> Vyvarujeme se výběru lepidel pro obklady na cementové bázi!</w:t>
      </w:r>
      <w:r>
        <w:rPr>
          <w:rFonts w:ascii="Segoe UI" w:hAnsi="Segoe UI" w:cs="Segoe UI"/>
          <w:color w:val="000000"/>
          <w:sz w:val="21"/>
          <w:szCs w:val="21"/>
        </w:rPr>
        <w:t xml:space="preserve"> Pryskyřice se pak chová jako nesavý materiál tudíž by na ní cementové lepidlo nedrželo. Vybíráme lepidla, která mohou lepit různé savé a nesavé povrchy, včetně laminátu jako nesavého povrchu. Lepidlo tedy vybíráme buď pro kombinaci nesavý/nesavý, anebo savý/nesavý, podle </w:t>
      </w:r>
      <w:proofErr w:type="gramStart"/>
      <w:r>
        <w:rPr>
          <w:rFonts w:ascii="Segoe UI" w:hAnsi="Segoe UI" w:cs="Segoe UI"/>
          <w:color w:val="000000"/>
          <w:sz w:val="21"/>
          <w:szCs w:val="21"/>
        </w:rPr>
        <w:t>povrchu</w:t>
      </w:r>
      <w:proofErr w:type="gramEnd"/>
      <w:r>
        <w:rPr>
          <w:rFonts w:ascii="Segoe UI" w:hAnsi="Segoe UI" w:cs="Segoe UI"/>
          <w:color w:val="000000"/>
          <w:sz w:val="21"/>
          <w:szCs w:val="21"/>
        </w:rPr>
        <w:t xml:space="preserve"> kde chceme kam. Folii nalepit. Doporučujeme použít </w:t>
      </w:r>
      <w:proofErr w:type="spellStart"/>
      <w:r>
        <w:rPr>
          <w:rFonts w:ascii="Segoe UI" w:hAnsi="Segoe UI" w:cs="Segoe UI"/>
          <w:color w:val="000000"/>
          <w:sz w:val="21"/>
          <w:szCs w:val="21"/>
        </w:rPr>
        <w:t>nestékavá</w:t>
      </w:r>
      <w:proofErr w:type="spellEnd"/>
      <w:r>
        <w:rPr>
          <w:rFonts w:ascii="Segoe UI" w:hAnsi="Segoe UI" w:cs="Segoe UI"/>
          <w:color w:val="000000"/>
          <w:sz w:val="21"/>
          <w:szCs w:val="21"/>
        </w:rPr>
        <w:t xml:space="preserve"> lepidla, obvykle dostupná v kartuších. Vhodná konstrukční lepidla má ve své nabídce mnoho běžně dostupných značek, např. </w:t>
      </w:r>
      <w:r>
        <w:rPr>
          <w:rStyle w:val="Siln"/>
          <w:rFonts w:ascii="Segoe UI" w:hAnsi="Segoe UI" w:cs="Segoe UI"/>
          <w:color w:val="000000"/>
          <w:sz w:val="21"/>
          <w:szCs w:val="21"/>
        </w:rPr>
        <w:t xml:space="preserve">SOUDAL, DEN BRAVEN, MAPEI, FISCHER, </w:t>
      </w:r>
      <w:proofErr w:type="gramStart"/>
      <w:r>
        <w:rPr>
          <w:rStyle w:val="Siln"/>
          <w:rFonts w:ascii="Segoe UI" w:hAnsi="Segoe UI" w:cs="Segoe UI"/>
          <w:color w:val="000000"/>
          <w:sz w:val="21"/>
          <w:szCs w:val="21"/>
        </w:rPr>
        <w:t>KERAKOLL</w:t>
      </w:r>
      <w:r>
        <w:rPr>
          <w:rFonts w:ascii="Segoe UI" w:hAnsi="Segoe UI" w:cs="Segoe UI"/>
          <w:color w:val="000000"/>
          <w:sz w:val="21"/>
          <w:szCs w:val="21"/>
        </w:rPr>
        <w:t>,</w:t>
      </w:r>
      <w:proofErr w:type="gramEnd"/>
      <w:r>
        <w:rPr>
          <w:rFonts w:ascii="Segoe UI" w:hAnsi="Segoe UI" w:cs="Segoe UI"/>
          <w:color w:val="000000"/>
          <w:sz w:val="21"/>
          <w:szCs w:val="21"/>
        </w:rPr>
        <w:t xml:space="preserve"> atd. Jako první krok je vhodné zadní stranu obkladu mírně přebrousit brusným papírem bruskou pro zdrsnění povrchu. Před nanesením lepidla otřeme pryskyřičnou stranu materiálu vlhkým a následně suchým hadříkem. Někdy je vhodné použít k odmaštění nějaký odmašťovací prostředkem </w:t>
      </w:r>
      <w:proofErr w:type="gramStart"/>
      <w:r>
        <w:rPr>
          <w:rFonts w:ascii="Segoe UI" w:hAnsi="Segoe UI" w:cs="Segoe UI"/>
          <w:color w:val="000000"/>
          <w:sz w:val="21"/>
          <w:szCs w:val="21"/>
        </w:rPr>
        <w:t>( např.</w:t>
      </w:r>
      <w:proofErr w:type="gramEnd"/>
      <w:r>
        <w:rPr>
          <w:rFonts w:ascii="Segoe UI" w:hAnsi="Segoe UI" w:cs="Segoe UI"/>
          <w:color w:val="000000"/>
          <w:sz w:val="21"/>
          <w:szCs w:val="21"/>
        </w:rPr>
        <w:t xml:space="preserve"> na nádobí ). </w:t>
      </w:r>
      <w:r>
        <w:rPr>
          <w:rStyle w:val="Siln"/>
          <w:rFonts w:ascii="Segoe UI" w:hAnsi="Segoe UI" w:cs="Segoe UI"/>
          <w:color w:val="000000"/>
          <w:sz w:val="21"/>
          <w:szCs w:val="21"/>
        </w:rPr>
        <w:t>Jistější kvalita nalepení je pokud pryskyřičnou stranu kamenné folie mírně přebrousíme, čili zdrsníme mechanicky brusným papírem</w:t>
      </w:r>
      <w:r>
        <w:rPr>
          <w:rFonts w:ascii="Segoe UI" w:hAnsi="Segoe UI" w:cs="Segoe UI"/>
          <w:color w:val="000000"/>
          <w:sz w:val="21"/>
          <w:szCs w:val="21"/>
        </w:rPr>
        <w:t> </w:t>
      </w:r>
      <w:proofErr w:type="gramStart"/>
      <w:r>
        <w:rPr>
          <w:rFonts w:ascii="Segoe UI" w:hAnsi="Segoe UI" w:cs="Segoe UI"/>
          <w:color w:val="000000"/>
          <w:sz w:val="21"/>
          <w:szCs w:val="21"/>
        </w:rPr>
        <w:t>( např.</w:t>
      </w:r>
      <w:proofErr w:type="gramEnd"/>
      <w:r>
        <w:rPr>
          <w:rFonts w:ascii="Segoe UI" w:hAnsi="Segoe UI" w:cs="Segoe UI"/>
          <w:color w:val="000000"/>
          <w:sz w:val="21"/>
          <w:szCs w:val="21"/>
        </w:rPr>
        <w:t xml:space="preserve"> ručně nebo oscilační bruskou ). Některé druhy lepidel vyžadují tzv. aktivátory které lépe spojí polyester se samotným lepidlem. Startovací místo lepení na </w:t>
      </w:r>
      <w:proofErr w:type="gramStart"/>
      <w:r>
        <w:rPr>
          <w:rFonts w:ascii="Segoe UI" w:hAnsi="Segoe UI" w:cs="Segoe UI"/>
          <w:color w:val="000000"/>
          <w:sz w:val="21"/>
          <w:szCs w:val="21"/>
        </w:rPr>
        <w:t>stěně,</w:t>
      </w:r>
      <w:proofErr w:type="gramEnd"/>
      <w:r>
        <w:rPr>
          <w:rFonts w:ascii="Segoe UI" w:hAnsi="Segoe UI" w:cs="Segoe UI"/>
          <w:color w:val="000000"/>
          <w:sz w:val="21"/>
          <w:szCs w:val="21"/>
        </w:rPr>
        <w:t xml:space="preserve"> čili vertikálu a horizontálu si předem vyznačíme obyč. tužkou podle vodováhy nebo laserového zařízení. Lepidlo nanášíme z kartuše vytlačovací pistolí na zadní stranu kamenné folie, kde toto lepidlo následně vtíravým pohybem roztáhneme po celé lepené ploše ozubenou (zuby 4-5</w:t>
      </w:r>
      <w:proofErr w:type="gramStart"/>
      <w:r>
        <w:rPr>
          <w:rFonts w:ascii="Segoe UI" w:hAnsi="Segoe UI" w:cs="Segoe UI"/>
          <w:color w:val="000000"/>
          <w:sz w:val="21"/>
          <w:szCs w:val="21"/>
        </w:rPr>
        <w:t>mm )</w:t>
      </w:r>
      <w:proofErr w:type="gramEnd"/>
      <w:r>
        <w:rPr>
          <w:rFonts w:ascii="Segoe UI" w:hAnsi="Segoe UI" w:cs="Segoe UI"/>
          <w:color w:val="000000"/>
          <w:sz w:val="21"/>
          <w:szCs w:val="21"/>
        </w:rPr>
        <w:t xml:space="preserve"> </w:t>
      </w:r>
      <w:proofErr w:type="spellStart"/>
      <w:r>
        <w:rPr>
          <w:rFonts w:ascii="Segoe UI" w:hAnsi="Segoe UI" w:cs="Segoe UI"/>
          <w:color w:val="000000"/>
          <w:sz w:val="21"/>
          <w:szCs w:val="21"/>
        </w:rPr>
        <w:t>gumoplastovou</w:t>
      </w:r>
      <w:proofErr w:type="spellEnd"/>
      <w:r>
        <w:rPr>
          <w:rFonts w:ascii="Segoe UI" w:hAnsi="Segoe UI" w:cs="Segoe UI"/>
          <w:color w:val="000000"/>
          <w:sz w:val="21"/>
          <w:szCs w:val="21"/>
        </w:rPr>
        <w:t xml:space="preserve"> stěrkou od okrajů ke středu folie. Lepidlo nanášíme na zadní fixaci kamenné folie zubatou stěrkou vtíravými pohyby jako bychom chtěli lepidlo vetřít do povrchu pryskyřice. Kvalitu spoje je lepší vyzkoušet na kousku a až pak pokračovat v lepení. Folii s naneseným lepidlem přiložíme a přitlačíme na určené místo rukama, případně mírně dotlačíme gumovým válečkem. Některá lepidla je vhodnější roztáhnout na stěnu, nebo na obě lepené plochy v závislosti na doporučení výrobce lepidla. Nanášení lepidla a samotné lepení je to nejjednodušší v celém procesu realizace a zvládne to téměř každý. Při rychleschnoucích lepidlech je lepší, když na lepení pracují dva pracovníci, jeden nanáší lepidlo a druhý hned za ním toto lepidlo roztahuje po ploše a následně co nejrychleji obkladový plát přitlačí na olepované místo. Pro laika je lepší použít lepidlo s delším otevřeným časem, tzn., že neschne rychle a je déle aktivní. Jednotlivé díly lepíme vedle sebe na doraz bez spáry anebo za pomoci dimenzích dílků na spáru (dle vkusu). Pokud se nám při přitlačení dílců na stěnu ve spoji vytlačí přebývající lepidlo, otřeme ho hned pečlivě vlhkým hadříkem, čímž se zbavíme pozdější přebytečné práce. </w:t>
      </w:r>
    </w:p>
    <w:p w14:paraId="6F1DEDD7" w14:textId="7461C57A" w:rsidR="00DA3D3E" w:rsidRDefault="00DA3D3E" w:rsidP="00DA3D3E">
      <w:pPr>
        <w:pStyle w:val="Normlnweb"/>
        <w:shd w:val="clear" w:color="auto" w:fill="FFFFFF"/>
        <w:spacing w:before="0" w:beforeAutospacing="0" w:after="0" w:afterAutospacing="0" w:line="270" w:lineRule="atLeast"/>
        <w:jc w:val="both"/>
        <w:rPr>
          <w:rFonts w:ascii="Segoe UI" w:hAnsi="Segoe UI" w:cs="Segoe UI"/>
          <w:color w:val="000000"/>
          <w:sz w:val="21"/>
          <w:szCs w:val="21"/>
        </w:rPr>
      </w:pPr>
    </w:p>
    <w:p w14:paraId="65E1D420" w14:textId="1BA8A3F3" w:rsidR="00DA3D3E" w:rsidRDefault="00DA3D3E" w:rsidP="00DA3D3E">
      <w:pPr>
        <w:pStyle w:val="Normlnweb"/>
        <w:shd w:val="clear" w:color="auto" w:fill="FFFFFF"/>
        <w:spacing w:before="0" w:beforeAutospacing="0" w:after="0" w:afterAutospacing="0" w:line="270" w:lineRule="atLeast"/>
        <w:jc w:val="both"/>
        <w:rPr>
          <w:rFonts w:ascii="Segoe UI" w:hAnsi="Segoe UI" w:cs="Segoe UI"/>
          <w:b/>
          <w:bCs/>
          <w:color w:val="000000"/>
          <w:sz w:val="21"/>
          <w:szCs w:val="21"/>
        </w:rPr>
      </w:pPr>
      <w:r w:rsidRPr="00DA3D3E">
        <w:rPr>
          <w:rFonts w:ascii="Segoe UI" w:hAnsi="Segoe UI" w:cs="Segoe UI"/>
          <w:b/>
          <w:bCs/>
          <w:color w:val="000000"/>
          <w:sz w:val="21"/>
          <w:szCs w:val="21"/>
        </w:rPr>
        <w:t>Lepení kamenné dýhy na zateplovací systémy</w:t>
      </w:r>
    </w:p>
    <w:p w14:paraId="2FA66ED4" w14:textId="1EF694C8" w:rsidR="002B74D7" w:rsidRDefault="002B74D7" w:rsidP="00DA3D3E">
      <w:pPr>
        <w:pStyle w:val="Normlnweb"/>
        <w:shd w:val="clear" w:color="auto" w:fill="FFFFFF"/>
        <w:spacing w:before="0" w:beforeAutospacing="0" w:after="0" w:afterAutospacing="0" w:line="270" w:lineRule="atLeast"/>
        <w:jc w:val="both"/>
        <w:rPr>
          <w:rFonts w:ascii="Segoe UI" w:hAnsi="Segoe UI" w:cs="Segoe UI"/>
          <w:b/>
          <w:bCs/>
          <w:color w:val="000000"/>
          <w:sz w:val="21"/>
          <w:szCs w:val="21"/>
        </w:rPr>
      </w:pPr>
    </w:p>
    <w:p w14:paraId="74B6875B" w14:textId="022F97DA" w:rsidR="002B74D7" w:rsidRDefault="002B74D7" w:rsidP="00DA3D3E">
      <w:pPr>
        <w:pStyle w:val="Normlnweb"/>
        <w:shd w:val="clear" w:color="auto" w:fill="FFFFFF"/>
        <w:spacing w:before="0" w:beforeAutospacing="0" w:after="0" w:afterAutospacing="0" w:line="270" w:lineRule="atLeast"/>
        <w:jc w:val="both"/>
        <w:rPr>
          <w:rFonts w:ascii="Segoe UI" w:hAnsi="Segoe UI" w:cs="Segoe UI"/>
          <w:b/>
          <w:bCs/>
          <w:color w:val="000000"/>
          <w:sz w:val="21"/>
          <w:szCs w:val="21"/>
        </w:rPr>
      </w:pPr>
      <w:r>
        <w:rPr>
          <w:rFonts w:ascii="Segoe UI" w:hAnsi="Segoe UI" w:cs="Segoe UI"/>
          <w:b/>
          <w:bCs/>
          <w:color w:val="000000"/>
          <w:sz w:val="21"/>
          <w:szCs w:val="21"/>
        </w:rPr>
        <w:t>Doporučené lepidlo</w:t>
      </w:r>
    </w:p>
    <w:p w14:paraId="76E146EE" w14:textId="3B6B1645" w:rsidR="002B74D7" w:rsidRDefault="002B74D7" w:rsidP="00DA3D3E">
      <w:pPr>
        <w:pStyle w:val="Normlnweb"/>
        <w:shd w:val="clear" w:color="auto" w:fill="FFFFFF"/>
        <w:spacing w:before="0" w:beforeAutospacing="0" w:after="0" w:afterAutospacing="0" w:line="270" w:lineRule="atLeast"/>
        <w:jc w:val="both"/>
        <w:rPr>
          <w:rFonts w:ascii="Segoe UI" w:hAnsi="Segoe UI" w:cs="Segoe UI"/>
          <w:b/>
          <w:bCs/>
          <w:color w:val="000000"/>
          <w:sz w:val="21"/>
          <w:szCs w:val="21"/>
        </w:rPr>
      </w:pPr>
    </w:p>
    <w:p w14:paraId="16421E93" w14:textId="0B10D766" w:rsidR="002B74D7" w:rsidRDefault="002B74D7" w:rsidP="00DA3D3E">
      <w:pPr>
        <w:pStyle w:val="Normlnweb"/>
        <w:shd w:val="clear" w:color="auto" w:fill="FFFFFF"/>
        <w:spacing w:before="0" w:beforeAutospacing="0" w:after="0" w:afterAutospacing="0" w:line="270" w:lineRule="atLeast"/>
        <w:jc w:val="both"/>
        <w:rPr>
          <w:rFonts w:ascii="Segoe UI" w:hAnsi="Segoe UI" w:cs="Segoe UI"/>
          <w:b/>
          <w:bCs/>
          <w:color w:val="000000"/>
          <w:sz w:val="21"/>
          <w:szCs w:val="21"/>
        </w:rPr>
      </w:pPr>
      <w:r>
        <w:rPr>
          <w:rFonts w:ascii="Segoe UI" w:hAnsi="Segoe UI" w:cs="Segoe UI"/>
          <w:b/>
          <w:bCs/>
          <w:color w:val="000000"/>
          <w:sz w:val="21"/>
          <w:szCs w:val="21"/>
        </w:rPr>
        <w:t>Mamut-malé plochy</w:t>
      </w:r>
    </w:p>
    <w:p w14:paraId="1A246523" w14:textId="0148C25D" w:rsidR="002B74D7" w:rsidRDefault="002B74D7" w:rsidP="00DA3D3E">
      <w:pPr>
        <w:pStyle w:val="Normlnweb"/>
        <w:shd w:val="clear" w:color="auto" w:fill="FFFFFF"/>
        <w:spacing w:before="0" w:beforeAutospacing="0" w:after="0" w:afterAutospacing="0" w:line="270" w:lineRule="atLeast"/>
        <w:jc w:val="both"/>
        <w:rPr>
          <w:rFonts w:ascii="Segoe UI" w:hAnsi="Segoe UI" w:cs="Segoe UI"/>
          <w:b/>
          <w:bCs/>
          <w:color w:val="000000"/>
          <w:sz w:val="21"/>
          <w:szCs w:val="21"/>
        </w:rPr>
      </w:pPr>
      <w:proofErr w:type="spellStart"/>
      <w:r>
        <w:rPr>
          <w:rFonts w:ascii="Segoe UI" w:hAnsi="Segoe UI" w:cs="Segoe UI"/>
          <w:b/>
          <w:bCs/>
          <w:color w:val="000000"/>
          <w:sz w:val="21"/>
          <w:szCs w:val="21"/>
        </w:rPr>
        <w:t>Biogel</w:t>
      </w:r>
      <w:proofErr w:type="spellEnd"/>
      <w:r>
        <w:rPr>
          <w:rFonts w:ascii="Segoe UI" w:hAnsi="Segoe UI" w:cs="Segoe UI"/>
          <w:b/>
          <w:bCs/>
          <w:color w:val="000000"/>
          <w:sz w:val="21"/>
          <w:szCs w:val="21"/>
        </w:rPr>
        <w:t>-fasády</w:t>
      </w:r>
    </w:p>
    <w:p w14:paraId="4651F092" w14:textId="5C835F51" w:rsidR="002B74D7" w:rsidRDefault="002B74D7" w:rsidP="00DA3D3E">
      <w:pPr>
        <w:pStyle w:val="Normlnweb"/>
        <w:shd w:val="clear" w:color="auto" w:fill="FFFFFF"/>
        <w:spacing w:before="0" w:beforeAutospacing="0" w:after="0" w:afterAutospacing="0" w:line="270" w:lineRule="atLeast"/>
        <w:jc w:val="both"/>
        <w:rPr>
          <w:rFonts w:ascii="Segoe UI" w:hAnsi="Segoe UI" w:cs="Segoe UI"/>
          <w:b/>
          <w:bCs/>
          <w:color w:val="000000"/>
          <w:sz w:val="21"/>
          <w:szCs w:val="21"/>
        </w:rPr>
      </w:pPr>
      <w:proofErr w:type="spellStart"/>
      <w:r>
        <w:rPr>
          <w:rFonts w:ascii="Segoe UI" w:hAnsi="Segoe UI" w:cs="Segoe UI"/>
          <w:b/>
          <w:bCs/>
          <w:color w:val="000000"/>
          <w:sz w:val="21"/>
          <w:szCs w:val="21"/>
        </w:rPr>
        <w:t>Duoflex-fasády,lepidlo</w:t>
      </w:r>
      <w:proofErr w:type="spellEnd"/>
      <w:r>
        <w:rPr>
          <w:rFonts w:ascii="Segoe UI" w:hAnsi="Segoe UI" w:cs="Segoe UI"/>
          <w:b/>
          <w:bCs/>
          <w:color w:val="000000"/>
          <w:sz w:val="21"/>
          <w:szCs w:val="21"/>
        </w:rPr>
        <w:t xml:space="preserve"> s hydroizolací</w:t>
      </w:r>
    </w:p>
    <w:p w14:paraId="20E4BCE6" w14:textId="77777777" w:rsidR="002B74D7" w:rsidRDefault="002B74D7" w:rsidP="00DA3D3E">
      <w:pPr>
        <w:pStyle w:val="Normlnweb"/>
        <w:shd w:val="clear" w:color="auto" w:fill="FFFFFF"/>
        <w:spacing w:before="0" w:beforeAutospacing="0" w:after="0" w:afterAutospacing="0" w:line="270" w:lineRule="atLeast"/>
        <w:jc w:val="both"/>
        <w:rPr>
          <w:rFonts w:ascii="Segoe UI" w:hAnsi="Segoe UI" w:cs="Segoe UI"/>
          <w:b/>
          <w:bCs/>
          <w:color w:val="000000"/>
          <w:sz w:val="21"/>
          <w:szCs w:val="21"/>
        </w:rPr>
      </w:pPr>
    </w:p>
    <w:p w14:paraId="60F00428" w14:textId="72DC68D7" w:rsidR="00DA3D3E" w:rsidRDefault="00DA3D3E" w:rsidP="00DA3D3E">
      <w:pPr>
        <w:pStyle w:val="Normlnweb"/>
        <w:shd w:val="clear" w:color="auto" w:fill="FFFFFF"/>
        <w:spacing w:before="0" w:beforeAutospacing="0" w:after="0" w:afterAutospacing="0" w:line="270" w:lineRule="atLeast"/>
        <w:jc w:val="both"/>
        <w:rPr>
          <w:rFonts w:ascii="Segoe UI" w:hAnsi="Segoe UI" w:cs="Segoe UI"/>
          <w:b/>
          <w:bCs/>
          <w:color w:val="000000"/>
          <w:sz w:val="21"/>
          <w:szCs w:val="21"/>
        </w:rPr>
      </w:pPr>
    </w:p>
    <w:p w14:paraId="15DFD079" w14:textId="21A0CBDA" w:rsidR="00DA3D3E" w:rsidRDefault="00DA3D3E" w:rsidP="00DA3D3E">
      <w:pPr>
        <w:pStyle w:val="Normlnweb"/>
        <w:shd w:val="clear" w:color="auto" w:fill="FFFFFF"/>
        <w:spacing w:before="0" w:beforeAutospacing="0" w:after="0" w:afterAutospacing="0" w:line="270" w:lineRule="atLeast"/>
        <w:jc w:val="both"/>
      </w:pPr>
      <w:r>
        <w:lastRenderedPageBreak/>
        <w:t xml:space="preserve">Podklad musí být odpovídajících technických parametrů, kompaktní a konzistentní bez trhlin a prasklin. Pro posouzení kvality podkladu využijte bezplatného technického servisu fy. </w:t>
      </w:r>
      <w:proofErr w:type="spellStart"/>
      <w:r>
        <w:t>Ecomineral</w:t>
      </w:r>
      <w:proofErr w:type="spellEnd"/>
      <w:r>
        <w:t xml:space="preserve">. Ostatní vhodné podklady: - minerální stěrky a betonové potěry, vyzrálé a suché podklady ( zbytková vlhkost do 3% - měřeno karbidovým vlhkoměrem) - prefabrikované nebo lité betony ( zbytková vlhkost do 3% - měřeno karbidovým vlhkoměrem) - cementové omítky a vápenocementová malta ( zbytková vlhkost do 3% - měřeno karbidovým vlhkoměrem) - podlahy a stěny z epoxidových pryskyřic, smaltovaných dlaždic, pryskyřicová a cementová dlažba - dřevo, kovy, guma, PVC, linoleum - systémové suché stavební systémy (instalované v duchu zásad montážních předpisů daných výrobcem). </w:t>
      </w:r>
      <w:r>
        <w:t>–</w:t>
      </w:r>
      <w:r>
        <w:t xml:space="preserve"> </w:t>
      </w:r>
    </w:p>
    <w:p w14:paraId="4C9F5405" w14:textId="77777777" w:rsidR="00DA3D3E" w:rsidRDefault="00DA3D3E" w:rsidP="00DA3D3E">
      <w:pPr>
        <w:pStyle w:val="Normlnweb"/>
        <w:shd w:val="clear" w:color="auto" w:fill="FFFFFF"/>
        <w:spacing w:before="0" w:beforeAutospacing="0" w:after="0" w:afterAutospacing="0" w:line="270" w:lineRule="atLeast"/>
        <w:jc w:val="both"/>
      </w:pPr>
    </w:p>
    <w:p w14:paraId="57C90682" w14:textId="30B937D3" w:rsidR="00DA3D3E" w:rsidRDefault="00DA3D3E" w:rsidP="00DA3D3E">
      <w:pPr>
        <w:pStyle w:val="Normlnweb"/>
        <w:shd w:val="clear" w:color="auto" w:fill="FFFFFF"/>
        <w:spacing w:before="0" w:beforeAutospacing="0" w:after="0" w:afterAutospacing="0" w:line="270" w:lineRule="atLeast"/>
        <w:jc w:val="both"/>
        <w:rPr>
          <w:b/>
          <w:bCs/>
          <w:u w:val="single"/>
        </w:rPr>
      </w:pPr>
      <w:r w:rsidRPr="00DA3D3E">
        <w:rPr>
          <w:b/>
          <w:bCs/>
          <w:u w:val="single"/>
        </w:rPr>
        <w:t xml:space="preserve">Kontaktní zateplovací systémy z EPS a MW celoplošně pokryté systémovými stěrkami v </w:t>
      </w:r>
      <w:proofErr w:type="spellStart"/>
      <w:r w:rsidRPr="00DA3D3E">
        <w:rPr>
          <w:b/>
          <w:bCs/>
          <w:u w:val="single"/>
        </w:rPr>
        <w:t>tl</w:t>
      </w:r>
      <w:proofErr w:type="spellEnd"/>
      <w:r w:rsidRPr="00DA3D3E">
        <w:rPr>
          <w:b/>
          <w:bCs/>
          <w:u w:val="single"/>
        </w:rPr>
        <w:t>. 3-5 mm s vložením alkalicky odolné armovací síťoviny – gramáže nad 135 g/m2. V případě následné instalace obkladových prvků je doporučováno síťování povrchu pancéřovanou síťovinou. Kotvení izolantu je doporučováno tuto síťovinu do stabilního podkladu, samozřejmě vhodným typem a počtem hmoždinek Příklady použití: Vnitřní a vnější podlahy a stěny pro občanské, obchodní a průmyslové použiti či pro městský mobiliář, vyhřívané podlahy, i v oblastech s výkyvem teplot a s výskytem mrazu. Nepoužívejte V přímém kontaktu s polystyrénem (nelze zaručit odpovídající přídržnost z titulu povahy podkladu), na nedokonale suché podklady s výskytem vzlínající vlhkosti. Podklad musí být vždy suchý, čistý (bez prachu, oleje či mastnot, bez volných a nedokonale uchycených částic</w:t>
      </w:r>
      <w:r>
        <w:rPr>
          <w:b/>
          <w:bCs/>
          <w:u w:val="single"/>
        </w:rPr>
        <w:t>.</w:t>
      </w:r>
    </w:p>
    <w:p w14:paraId="39C4B281" w14:textId="4A00DAE0" w:rsidR="00DA3D3E" w:rsidRDefault="00DA3D3E" w:rsidP="00DA3D3E">
      <w:pPr>
        <w:pStyle w:val="Normlnweb"/>
        <w:shd w:val="clear" w:color="auto" w:fill="FFFFFF"/>
        <w:spacing w:before="0" w:beforeAutospacing="0" w:after="0" w:afterAutospacing="0" w:line="270" w:lineRule="atLeast"/>
        <w:jc w:val="both"/>
        <w:rPr>
          <w:b/>
          <w:bCs/>
          <w:u w:val="single"/>
        </w:rPr>
      </w:pPr>
    </w:p>
    <w:p w14:paraId="19A9C60F" w14:textId="77777777" w:rsidR="00DA3D3E" w:rsidRPr="00DA3D3E" w:rsidRDefault="00DA3D3E" w:rsidP="00DA3D3E">
      <w:pPr>
        <w:pStyle w:val="Normlnweb"/>
        <w:shd w:val="clear" w:color="auto" w:fill="FFFFFF"/>
        <w:spacing w:before="0" w:beforeAutospacing="0" w:after="0" w:afterAutospacing="0" w:line="270" w:lineRule="atLeast"/>
        <w:jc w:val="both"/>
        <w:rPr>
          <w:b/>
          <w:bCs/>
        </w:rPr>
      </w:pPr>
      <w:proofErr w:type="gramStart"/>
      <w:r w:rsidRPr="00DA3D3E">
        <w:rPr>
          <w:b/>
          <w:bCs/>
        </w:rPr>
        <w:t>.Penetrace</w:t>
      </w:r>
      <w:proofErr w:type="gramEnd"/>
      <w:r w:rsidRPr="00DA3D3E">
        <w:rPr>
          <w:b/>
          <w:bCs/>
        </w:rPr>
        <w:t xml:space="preserve"> podkladů: </w:t>
      </w:r>
    </w:p>
    <w:p w14:paraId="605506A3" w14:textId="77777777" w:rsidR="00DA3D3E" w:rsidRDefault="00DA3D3E" w:rsidP="00DA3D3E">
      <w:pPr>
        <w:pStyle w:val="Normlnweb"/>
        <w:shd w:val="clear" w:color="auto" w:fill="FFFFFF"/>
        <w:spacing w:before="0" w:beforeAutospacing="0" w:after="0" w:afterAutospacing="0" w:line="270" w:lineRule="atLeast"/>
        <w:jc w:val="both"/>
      </w:pPr>
    </w:p>
    <w:p w14:paraId="1DD99F50" w14:textId="211FE9B2" w:rsidR="00DA3D3E" w:rsidRPr="00DA3D3E" w:rsidRDefault="00DA3D3E" w:rsidP="00DA3D3E">
      <w:pPr>
        <w:pStyle w:val="Normlnweb"/>
        <w:shd w:val="clear" w:color="auto" w:fill="FFFFFF"/>
        <w:spacing w:before="0" w:beforeAutospacing="0" w:after="0" w:afterAutospacing="0" w:line="270" w:lineRule="atLeast"/>
        <w:jc w:val="both"/>
        <w:rPr>
          <w:rFonts w:ascii="Segoe UI" w:hAnsi="Segoe UI" w:cs="Segoe UI"/>
          <w:b/>
          <w:bCs/>
          <w:color w:val="000000"/>
          <w:sz w:val="21"/>
          <w:szCs w:val="21"/>
          <w:u w:val="single"/>
        </w:rPr>
      </w:pPr>
      <w:r>
        <w:t xml:space="preserve">V případě, že je připraven povrchově </w:t>
      </w:r>
      <w:proofErr w:type="gramStart"/>
      <w:r>
        <w:t>soudržný- vyzrálý</w:t>
      </w:r>
      <w:proofErr w:type="gramEnd"/>
      <w:r>
        <w:t xml:space="preserve"> a suchý podklad bez povrchových nečistot, mastnot a olejů není nutné tento penetrovat</w:t>
      </w:r>
    </w:p>
    <w:p w14:paraId="64BD6FF3" w14:textId="77777777" w:rsidR="00DA3D3E" w:rsidRDefault="00DA3D3E" w:rsidP="00DA3D3E">
      <w:pPr>
        <w:pStyle w:val="Normlnweb"/>
        <w:shd w:val="clear" w:color="auto" w:fill="FFFFFF"/>
        <w:spacing w:before="0" w:beforeAutospacing="0" w:after="0" w:afterAutospacing="0" w:line="270" w:lineRule="atLeast"/>
        <w:jc w:val="both"/>
        <w:rPr>
          <w:rFonts w:ascii="Segoe UI" w:hAnsi="Segoe UI" w:cs="Segoe UI"/>
          <w:color w:val="000000"/>
          <w:sz w:val="21"/>
          <w:szCs w:val="21"/>
        </w:rPr>
      </w:pPr>
    </w:p>
    <w:p w14:paraId="0C177EE7" w14:textId="38EC852A" w:rsidR="00DA3D3E" w:rsidRDefault="00DA3D3E" w:rsidP="00DA3D3E">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4.) </w:t>
      </w:r>
      <w:r>
        <w:rPr>
          <w:rStyle w:val="Siln"/>
          <w:rFonts w:ascii="Segoe UI" w:hAnsi="Segoe UI" w:cs="Segoe UI"/>
          <w:color w:val="000000"/>
          <w:sz w:val="21"/>
          <w:szCs w:val="21"/>
        </w:rPr>
        <w:t>Impregnace</w:t>
      </w:r>
    </w:p>
    <w:p w14:paraId="7C6C1D29" w14:textId="77777777" w:rsidR="00DA3D3E" w:rsidRDefault="00DA3D3E" w:rsidP="00DA3D3E">
      <w:pPr>
        <w:pStyle w:val="Normlnweb"/>
        <w:shd w:val="clear" w:color="auto" w:fill="FFFFFF"/>
        <w:spacing w:before="0" w:beforeAutospacing="0" w:after="150" w:afterAutospacing="0" w:line="270" w:lineRule="atLeast"/>
        <w:jc w:val="both"/>
        <w:rPr>
          <w:rFonts w:ascii="Segoe UI" w:hAnsi="Segoe UI" w:cs="Segoe UI"/>
          <w:color w:val="000000"/>
          <w:sz w:val="21"/>
          <w:szCs w:val="21"/>
        </w:rPr>
      </w:pPr>
      <w:r>
        <w:rPr>
          <w:rFonts w:ascii="Segoe UI" w:hAnsi="Segoe UI" w:cs="Segoe UI"/>
          <w:color w:val="000000"/>
          <w:sz w:val="21"/>
          <w:szCs w:val="21"/>
        </w:rPr>
        <w:t xml:space="preserve">Impregnace na kámen slouží jako uzavírač kamene, aby byl povrch kamene chráněn před vnějšími vlivy, vodou, nečistotami, atd… Pro impregnaci povrchu horniny používáme nano impregnaci (obvykle čirá nebo bílá kapalina). Impregnaci vybíráme dle požadavku na další vzhled povrchu </w:t>
      </w:r>
      <w:proofErr w:type="gramStart"/>
      <w:r>
        <w:rPr>
          <w:rFonts w:ascii="Segoe UI" w:hAnsi="Segoe UI" w:cs="Segoe UI"/>
          <w:color w:val="000000"/>
          <w:sz w:val="21"/>
          <w:szCs w:val="21"/>
        </w:rPr>
        <w:t>kamene,</w:t>
      </w:r>
      <w:proofErr w:type="gramEnd"/>
      <w:r>
        <w:rPr>
          <w:rFonts w:ascii="Segoe UI" w:hAnsi="Segoe UI" w:cs="Segoe UI"/>
          <w:color w:val="000000"/>
          <w:sz w:val="21"/>
          <w:szCs w:val="21"/>
        </w:rPr>
        <w:t xml:space="preserve"> čili pro zachování původní barvy, anebo ztmavení, či zvýšení kontrastu. Některé impregnace se nanášejí válečkem nebo štětcem, náročnější stříkáním. Doporučujeme postupovat dle návodů jednotlivých dodavatelů </w:t>
      </w:r>
      <w:proofErr w:type="gramStart"/>
      <w:r>
        <w:rPr>
          <w:rFonts w:ascii="Segoe UI" w:hAnsi="Segoe UI" w:cs="Segoe UI"/>
          <w:color w:val="000000"/>
          <w:sz w:val="21"/>
          <w:szCs w:val="21"/>
        </w:rPr>
        <w:t>( výrobců</w:t>
      </w:r>
      <w:proofErr w:type="gramEnd"/>
      <w:r>
        <w:rPr>
          <w:rFonts w:ascii="Segoe UI" w:hAnsi="Segoe UI" w:cs="Segoe UI"/>
          <w:color w:val="000000"/>
          <w:sz w:val="21"/>
          <w:szCs w:val="21"/>
        </w:rPr>
        <w:t xml:space="preserve"> ) impregnací uvedené obvykle na obalu výrobku. Nejlepší je vyzkoušet účinek impregnace na kousku kam. Folie abychom viděli, jak na námi vybraný kámen účinkuje. </w:t>
      </w:r>
    </w:p>
    <w:p w14:paraId="5892FE63" w14:textId="77777777" w:rsidR="003B7B39" w:rsidRDefault="003B7B39"/>
    <w:sectPr w:rsidR="003B7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3E"/>
    <w:rsid w:val="002B74D7"/>
    <w:rsid w:val="003B7B39"/>
    <w:rsid w:val="00DA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B07A"/>
  <w15:chartTrackingRefBased/>
  <w15:docId w15:val="{D63D929B-EFDB-4147-A7DE-21EFD486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3D3E"/>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A3D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3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6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1479</Words>
  <Characters>8728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Tůma</dc:creator>
  <cp:keywords/>
  <dc:description/>
  <cp:lastModifiedBy>Pavel Tůma</cp:lastModifiedBy>
  <cp:revision>1</cp:revision>
  <dcterms:created xsi:type="dcterms:W3CDTF">2021-06-17T12:23:00Z</dcterms:created>
  <dcterms:modified xsi:type="dcterms:W3CDTF">2021-06-17T12:37:00Z</dcterms:modified>
</cp:coreProperties>
</file>